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F8502D" w14:textId="77777777" w:rsidR="0094052E" w:rsidRPr="005D0090" w:rsidRDefault="0094052E" w:rsidP="0094052E">
      <w:pPr>
        <w:spacing w:line="0" w:lineRule="atLeast"/>
        <w:jc w:val="center"/>
        <w:rPr>
          <w:b/>
          <w:bCs/>
          <w:sz w:val="28"/>
          <w:szCs w:val="28"/>
        </w:rPr>
      </w:pPr>
      <w:r w:rsidRPr="005D0090">
        <w:rPr>
          <w:rFonts w:hint="eastAsia"/>
          <w:b/>
          <w:bCs/>
          <w:sz w:val="28"/>
          <w:szCs w:val="28"/>
        </w:rPr>
        <w:t>職員倫理綱領</w:t>
      </w:r>
    </w:p>
    <w:p w14:paraId="0B287BD5" w14:textId="77777777" w:rsidR="0094052E" w:rsidRDefault="0094052E" w:rsidP="0094052E">
      <w:pPr>
        <w:spacing w:line="0" w:lineRule="atLeast"/>
      </w:pPr>
    </w:p>
    <w:p w14:paraId="2B2357AD" w14:textId="77777777" w:rsidR="0094052E" w:rsidRDefault="0094052E" w:rsidP="0094052E">
      <w:pPr>
        <w:spacing w:line="0" w:lineRule="atLeast"/>
        <w:jc w:val="left"/>
      </w:pPr>
      <w:r>
        <w:t>(個人の尊厳の尊重)</w:t>
      </w:r>
    </w:p>
    <w:p w14:paraId="05E74249" w14:textId="77777777" w:rsidR="0094052E" w:rsidRDefault="0094052E" w:rsidP="0094052E">
      <w:pPr>
        <w:spacing w:line="0" w:lineRule="atLeast"/>
        <w:jc w:val="left"/>
      </w:pPr>
      <w:r>
        <w:rPr>
          <w:rFonts w:hint="eastAsia"/>
        </w:rPr>
        <w:t>第１条</w:t>
      </w:r>
      <w:r>
        <w:t xml:space="preserve"> 私たちは、利用者一人ひとりの人格を尊重し、その経験や個性を大切にし、</w:t>
      </w:r>
    </w:p>
    <w:p w14:paraId="13E6A8D3" w14:textId="77777777" w:rsidR="0094052E" w:rsidRDefault="0094052E" w:rsidP="0094052E">
      <w:pPr>
        <w:spacing w:line="0" w:lineRule="atLeast"/>
        <w:jc w:val="left"/>
      </w:pPr>
      <w:r>
        <w:rPr>
          <w:rFonts w:hint="eastAsia"/>
        </w:rPr>
        <w:t>安心と誇りを持って暮らせるように支援します。</w:t>
      </w:r>
    </w:p>
    <w:p w14:paraId="12E76EA0" w14:textId="77777777" w:rsidR="0094052E" w:rsidRDefault="0094052E" w:rsidP="0094052E">
      <w:pPr>
        <w:spacing w:line="0" w:lineRule="atLeast"/>
        <w:jc w:val="left"/>
      </w:pPr>
      <w:r>
        <w:t>(自己選択・自己決定の尊重)</w:t>
      </w:r>
    </w:p>
    <w:p w14:paraId="538BA24A" w14:textId="77777777" w:rsidR="0094052E" w:rsidRDefault="0094052E" w:rsidP="0094052E">
      <w:pPr>
        <w:spacing w:line="0" w:lineRule="atLeast"/>
        <w:jc w:val="left"/>
      </w:pPr>
      <w:r>
        <w:rPr>
          <w:rFonts w:hint="eastAsia"/>
        </w:rPr>
        <w:t>第２条</w:t>
      </w:r>
      <w:r>
        <w:t xml:space="preserve"> 私たちは、利用者中心のサービスの提供に努め、利用者自らの選択・決定を</w:t>
      </w:r>
    </w:p>
    <w:p w14:paraId="2EDDCEE2" w14:textId="77777777" w:rsidR="0094052E" w:rsidRDefault="0094052E" w:rsidP="0094052E">
      <w:pPr>
        <w:spacing w:line="0" w:lineRule="atLeast"/>
        <w:jc w:val="left"/>
      </w:pPr>
      <w:r>
        <w:rPr>
          <w:rFonts w:hint="eastAsia"/>
        </w:rPr>
        <w:t>尊重することを基本に支援します。また、そのための情報を積極的に提供し、十分</w:t>
      </w:r>
    </w:p>
    <w:p w14:paraId="0E5675BE" w14:textId="77777777" w:rsidR="0094052E" w:rsidRDefault="0094052E" w:rsidP="0094052E">
      <w:pPr>
        <w:spacing w:line="0" w:lineRule="atLeast"/>
        <w:jc w:val="left"/>
      </w:pPr>
      <w:r>
        <w:rPr>
          <w:rFonts w:hint="eastAsia"/>
        </w:rPr>
        <w:t>な説明と同意を得ることに努めます。</w:t>
      </w:r>
    </w:p>
    <w:p w14:paraId="25EFB1FF" w14:textId="77777777" w:rsidR="0094052E" w:rsidRDefault="0094052E" w:rsidP="0094052E">
      <w:pPr>
        <w:spacing w:line="0" w:lineRule="atLeast"/>
        <w:jc w:val="left"/>
      </w:pPr>
      <w:r>
        <w:t>(プライバシーの保護)</w:t>
      </w:r>
    </w:p>
    <w:p w14:paraId="778C5169" w14:textId="77777777" w:rsidR="0094052E" w:rsidRDefault="0094052E" w:rsidP="0094052E">
      <w:pPr>
        <w:spacing w:line="0" w:lineRule="atLeast"/>
        <w:jc w:val="left"/>
      </w:pPr>
      <w:r>
        <w:rPr>
          <w:rFonts w:hint="eastAsia"/>
        </w:rPr>
        <w:t>第３条</w:t>
      </w:r>
      <w:r>
        <w:t xml:space="preserve"> 私たちは、利用者一人ひとりのプライバシーを守り、秘密保持と私的空間</w:t>
      </w:r>
    </w:p>
    <w:p w14:paraId="5D1C17D0" w14:textId="77777777" w:rsidR="0094052E" w:rsidRDefault="0094052E" w:rsidP="0094052E">
      <w:pPr>
        <w:spacing w:line="0" w:lineRule="atLeast"/>
        <w:jc w:val="left"/>
      </w:pPr>
      <w:r>
        <w:rPr>
          <w:rFonts w:hint="eastAsia"/>
        </w:rPr>
        <w:t>の確保に配慮します。</w:t>
      </w:r>
    </w:p>
    <w:p w14:paraId="19CA6B58" w14:textId="77777777" w:rsidR="0094052E" w:rsidRDefault="0094052E" w:rsidP="0094052E">
      <w:pPr>
        <w:spacing w:line="0" w:lineRule="atLeast"/>
        <w:jc w:val="left"/>
      </w:pPr>
      <w:r>
        <w:t>(財産権の尊重)</w:t>
      </w:r>
    </w:p>
    <w:p w14:paraId="0584CE36" w14:textId="77777777" w:rsidR="0094052E" w:rsidRDefault="0094052E" w:rsidP="0094052E">
      <w:pPr>
        <w:spacing w:line="0" w:lineRule="atLeast"/>
        <w:jc w:val="left"/>
      </w:pPr>
      <w:r>
        <w:rPr>
          <w:rFonts w:hint="eastAsia"/>
        </w:rPr>
        <w:t>第４条</w:t>
      </w:r>
      <w:r>
        <w:t xml:space="preserve"> 私たちは、利用者の年金・貯蓄等の財産を守り、それらの権利が侵されるこ</w:t>
      </w:r>
      <w:r>
        <w:rPr>
          <w:rFonts w:hint="eastAsia"/>
        </w:rPr>
        <w:t>とがなく、本人が希望するような支出が行われるよう支援します。</w:t>
      </w:r>
    </w:p>
    <w:p w14:paraId="52E7ACC8" w14:textId="77777777" w:rsidR="0094052E" w:rsidRDefault="0094052E" w:rsidP="0094052E">
      <w:pPr>
        <w:spacing w:line="0" w:lineRule="atLeast"/>
        <w:jc w:val="left"/>
      </w:pPr>
      <w:r>
        <w:t>(職員の専門性)</w:t>
      </w:r>
    </w:p>
    <w:p w14:paraId="1CDC5338" w14:textId="77777777" w:rsidR="0094052E" w:rsidRDefault="0094052E" w:rsidP="0094052E">
      <w:pPr>
        <w:spacing w:line="0" w:lineRule="atLeast"/>
        <w:jc w:val="left"/>
      </w:pPr>
      <w:r>
        <w:rPr>
          <w:rFonts w:hint="eastAsia"/>
        </w:rPr>
        <w:t>第５条</w:t>
      </w:r>
      <w:r>
        <w:t xml:space="preserve"> 私たちは、自らの専門的役割と使命を自覚し、日々研鑚に努めます。</w:t>
      </w:r>
    </w:p>
    <w:p w14:paraId="4B7147A9" w14:textId="77777777" w:rsidR="0094052E" w:rsidRDefault="0094052E" w:rsidP="0094052E">
      <w:pPr>
        <w:spacing w:line="0" w:lineRule="atLeast"/>
        <w:jc w:val="left"/>
      </w:pPr>
      <w:r>
        <w:t>(サービスの点検)</w:t>
      </w:r>
    </w:p>
    <w:p w14:paraId="53D700B3" w14:textId="77777777" w:rsidR="0094052E" w:rsidRDefault="0094052E" w:rsidP="0094052E">
      <w:pPr>
        <w:spacing w:line="0" w:lineRule="atLeast"/>
        <w:jc w:val="left"/>
      </w:pPr>
      <w:r>
        <w:rPr>
          <w:rFonts w:hint="eastAsia"/>
        </w:rPr>
        <w:t>第６条</w:t>
      </w:r>
      <w:r>
        <w:t xml:space="preserve"> 私たちは、提供しているサービスが適切かどうかを常に点検し、改善に努</w:t>
      </w:r>
    </w:p>
    <w:p w14:paraId="7A42B8DA" w14:textId="77777777" w:rsidR="0094052E" w:rsidRDefault="0094052E" w:rsidP="0094052E">
      <w:pPr>
        <w:spacing w:line="0" w:lineRule="atLeast"/>
        <w:jc w:val="left"/>
      </w:pPr>
      <w:r>
        <w:rPr>
          <w:rFonts w:hint="eastAsia"/>
        </w:rPr>
        <w:t>めます。また、利用者の苦情や第三者の評価に対しては、誠意をもって対処します。</w:t>
      </w:r>
    </w:p>
    <w:p w14:paraId="6CBA7DA0" w14:textId="77777777" w:rsidR="0094052E" w:rsidRDefault="0094052E" w:rsidP="0094052E">
      <w:pPr>
        <w:spacing w:line="0" w:lineRule="atLeast"/>
        <w:jc w:val="left"/>
      </w:pPr>
      <w:r>
        <w:t>(家族との関係)</w:t>
      </w:r>
    </w:p>
    <w:p w14:paraId="49725BD6" w14:textId="77777777" w:rsidR="0094052E" w:rsidRDefault="0094052E" w:rsidP="0094052E">
      <w:pPr>
        <w:spacing w:line="0" w:lineRule="atLeast"/>
        <w:jc w:val="left"/>
      </w:pPr>
      <w:r>
        <w:rPr>
          <w:rFonts w:hint="eastAsia"/>
        </w:rPr>
        <w:t>第７条</w:t>
      </w:r>
      <w:r>
        <w:t xml:space="preserve"> 私たちは、利用者の支援方針について家族と協議し、家族と職員の相互理</w:t>
      </w:r>
    </w:p>
    <w:p w14:paraId="4339EC32" w14:textId="77777777" w:rsidR="0094052E" w:rsidRDefault="0094052E" w:rsidP="0094052E">
      <w:pPr>
        <w:spacing w:line="0" w:lineRule="atLeast"/>
        <w:jc w:val="left"/>
      </w:pPr>
      <w:r>
        <w:rPr>
          <w:rFonts w:hint="eastAsia"/>
        </w:rPr>
        <w:t>解のもとに支援するように努めます。また、家族の人権・プライバシーの保護に配</w:t>
      </w:r>
    </w:p>
    <w:p w14:paraId="202710A2" w14:textId="77777777" w:rsidR="0094052E" w:rsidRDefault="0094052E" w:rsidP="0094052E">
      <w:pPr>
        <w:spacing w:line="0" w:lineRule="atLeast"/>
        <w:jc w:val="left"/>
      </w:pPr>
      <w:r>
        <w:rPr>
          <w:rFonts w:hint="eastAsia"/>
        </w:rPr>
        <w:t>慮します。</w:t>
      </w:r>
    </w:p>
    <w:p w14:paraId="15B5E1DC" w14:textId="77777777" w:rsidR="0094052E" w:rsidRDefault="0094052E" w:rsidP="0094052E">
      <w:pPr>
        <w:spacing w:line="0" w:lineRule="atLeast"/>
        <w:jc w:val="left"/>
      </w:pPr>
      <w:r>
        <w:t>(地域社会との関係)</w:t>
      </w:r>
    </w:p>
    <w:p w14:paraId="7DA66193" w14:textId="77777777" w:rsidR="0094052E" w:rsidRDefault="0094052E" w:rsidP="0094052E">
      <w:pPr>
        <w:spacing w:line="0" w:lineRule="atLeast"/>
        <w:jc w:val="left"/>
      </w:pPr>
      <w:r>
        <w:rPr>
          <w:rFonts w:hint="eastAsia"/>
        </w:rPr>
        <w:t>第８条</w:t>
      </w:r>
      <w:r>
        <w:t xml:space="preserve"> 私たちは、地域社会の一員としての自覚を持ち、地域に積極的に参加する</w:t>
      </w:r>
    </w:p>
    <w:p w14:paraId="72FA4E7E" w14:textId="77777777" w:rsidR="0094052E" w:rsidRPr="005E6010" w:rsidRDefault="0094052E" w:rsidP="0094052E">
      <w:pPr>
        <w:spacing w:line="0" w:lineRule="atLeast"/>
        <w:jc w:val="left"/>
        <w:rPr>
          <w:sz w:val="22"/>
        </w:rPr>
      </w:pPr>
      <w:r>
        <w:rPr>
          <w:rFonts w:hint="eastAsia"/>
        </w:rPr>
        <w:t>ように努め、利用者が地域社会の中で市民として豊かに暮らせるよう支援します。</w:t>
      </w:r>
    </w:p>
    <w:p w14:paraId="63F62A8F" w14:textId="77777777" w:rsidR="00F40BBF" w:rsidRPr="0094052E" w:rsidRDefault="00F40BBF"/>
    <w:sectPr w:rsidR="00F40BBF" w:rsidRPr="009405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52E"/>
    <w:rsid w:val="0094052E"/>
    <w:rsid w:val="00A90A16"/>
    <w:rsid w:val="00D717F6"/>
    <w:rsid w:val="00F40BBF"/>
    <w:rsid w:val="00FA16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9B3CC9"/>
  <w15:chartTrackingRefBased/>
  <w15:docId w15:val="{4AE57915-278A-45C6-B26B-90641021B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05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95</Words>
  <Characters>546</Characters>
  <Application>Microsoft Office Word</Application>
  <DocSecurity>0</DocSecurity>
  <Lines>4</Lines>
  <Paragraphs>1</Paragraphs>
  <ScaleCrop>false</ScaleCrop>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 Project</dc:creator>
  <cp:keywords/>
  <dc:description/>
  <cp:lastModifiedBy>Happy Project</cp:lastModifiedBy>
  <cp:revision>1</cp:revision>
  <dcterms:created xsi:type="dcterms:W3CDTF">2024-11-13T07:24:00Z</dcterms:created>
  <dcterms:modified xsi:type="dcterms:W3CDTF">2024-11-13T07:27:00Z</dcterms:modified>
</cp:coreProperties>
</file>